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0B3E7" w14:textId="053E531C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Na temelju članka 21. i članka 33. Zakona o komunalnom gospodarstvu („Narodne novine“ broj: 68/18, 110/18 i 32/20) i članka 29. Statuta Općine Dubrava („Glasnik Zagrebačke županije“ broj: 11/21), Općinsko vijeće Općine Dubrava na </w:t>
      </w:r>
      <w:r w:rsidR="00093481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9. redovnoj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 sjednici održanoj </w:t>
      </w:r>
      <w:r w:rsidR="00093481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9. lipnja 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2026. godine donosi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2B79D10B" w14:textId="77777777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07CC6F90" w14:textId="48E0A4AE" w:rsidR="00324B49" w:rsidRPr="00324B49" w:rsidRDefault="00324B49" w:rsidP="00324B49">
      <w:pPr>
        <w:spacing w:after="0" w:line="240" w:lineRule="auto"/>
        <w:jc w:val="center"/>
        <w:outlineLvl w:val="2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>ODLUKU</w:t>
      </w:r>
    </w:p>
    <w:p w14:paraId="732DE856" w14:textId="77777777" w:rsidR="00324B49" w:rsidRPr="00324B49" w:rsidRDefault="00324B49" w:rsidP="00324B49">
      <w:pPr>
        <w:spacing w:after="0" w:line="240" w:lineRule="auto"/>
        <w:jc w:val="center"/>
        <w:outlineLvl w:val="2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>o izmjenama Odluke o komunalnim djelatnostima na području Općine Dubrava</w:t>
      </w:r>
    </w:p>
    <w:p w14:paraId="1DD73732" w14:textId="77777777" w:rsidR="00324B49" w:rsidRPr="00324B49" w:rsidRDefault="00324B49" w:rsidP="00324B49">
      <w:pPr>
        <w:spacing w:after="0" w:line="240" w:lineRule="auto"/>
        <w:jc w:val="center"/>
        <w:outlineLvl w:val="2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504A0837" w14:textId="432A176C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Članak 1.</w:t>
      </w:r>
    </w:p>
    <w:p w14:paraId="261ACF6B" w14:textId="77777777" w:rsidR="00324B49" w:rsidRPr="00324B49" w:rsidRDefault="00324B49" w:rsidP="00324B49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U Odluci o komunalnim djelatnostima na području Općine Dubrava („Glasnik Zagrebačke županije“ broj: 11/21), u članku 5. stavak 2. mijenja se i glasi: </w:t>
      </w:r>
    </w:p>
    <w:p w14:paraId="433717AA" w14:textId="6D940AB1" w:rsidR="00324B49" w:rsidRPr="00324B49" w:rsidRDefault="00324B49" w:rsidP="00324B49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„(2) Trgovačkom društvu KOMUNALAC VRBOVEC d.o.o. povjerava se obavljanje sljedećih djelatnosti: </w:t>
      </w:r>
    </w:p>
    <w:p w14:paraId="3393A84E" w14:textId="77777777" w:rsidR="00324B49" w:rsidRPr="00324B49" w:rsidRDefault="00324B49" w:rsidP="00324B49">
      <w:pPr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obavljanje dimnjačarskih poslova.“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11E72DD3" w14:textId="77777777" w:rsidR="00324B49" w:rsidRPr="00324B49" w:rsidRDefault="00324B49" w:rsidP="00324B49">
      <w:pPr>
        <w:spacing w:after="0" w:line="240" w:lineRule="auto"/>
        <w:ind w:left="720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42AC801E" w14:textId="3B4B8C05" w:rsidR="00324B49" w:rsidRPr="00324B49" w:rsidRDefault="00324B49" w:rsidP="00324B49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Stavak 4. istog članka mijenja se i glasi: „(4) Obavljanje komunalne djelatnosti iz stavka 2. ovog članka povjerava se trgovačkom društvu KOMUNALAC VRBOVEC d.o.o. na neodređeno vrijeme, dok je trgovačko društvo registrirano za obavljanje povjerenih komunalnih poslova.“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3BFEBE51" w14:textId="77777777" w:rsidR="00324B49" w:rsidRPr="00324B49" w:rsidRDefault="00324B49" w:rsidP="00324B49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16B4A861" w14:textId="6CDF3E89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Članak 2.</w:t>
      </w:r>
      <w:r w:rsidR="00093481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d</w:t>
      </w:r>
    </w:p>
    <w:p w14:paraId="5756B11B" w14:textId="77777777" w:rsidR="00324B49" w:rsidRPr="00324B49" w:rsidRDefault="00324B49" w:rsidP="00093481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U članku 8. stavku 1. podtočka 1. „Održavanje nerazvrstanih cesta“ mijenja se i glasi:</w:t>
      </w:r>
    </w:p>
    <w:p w14:paraId="6EBBD92F" w14:textId="51CD9840" w:rsidR="00324B49" w:rsidRPr="00324B49" w:rsidRDefault="00324B49" w:rsidP="00093481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 „Održavanje nerazvrstanih cesta: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3787DB8F" w14:textId="77777777" w:rsidR="00324B49" w:rsidRPr="00324B49" w:rsidRDefault="00324B49" w:rsidP="00093481">
      <w:pPr>
        <w:numPr>
          <w:ilvl w:val="0"/>
          <w:numId w:val="2"/>
        </w:num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>asfaltiranje i krpanje asfaltnom masom, uključivo sa pripremom podloge;</w:t>
      </w:r>
    </w:p>
    <w:p w14:paraId="71FEBD9C" w14:textId="77777777" w:rsidR="00324B49" w:rsidRPr="00324B49" w:rsidRDefault="00324B49" w:rsidP="00093481">
      <w:pPr>
        <w:numPr>
          <w:ilvl w:val="0"/>
          <w:numId w:val="2"/>
        </w:num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uređenje makadamskih i poljskih putova kamenim materijalom na područjima mjesnih odbora;“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399DBE69" w14:textId="77777777" w:rsidR="00324B49" w:rsidRPr="00324B49" w:rsidRDefault="00324B49" w:rsidP="00093481">
      <w:pPr>
        <w:spacing w:after="0" w:line="240" w:lineRule="auto"/>
        <w:ind w:left="720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267F87F9" w14:textId="77777777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Članak 3.</w:t>
      </w:r>
    </w:p>
    <w:p w14:paraId="54BD0082" w14:textId="059012FC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Ova Odluka stupa na snagu osmog dana od dana objave u „Glasniku Zagrebačke županije“.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21220FA0" w14:textId="77777777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44402DBF" w14:textId="417C5B0B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KLASA: </w:t>
      </w:r>
      <w:r w:rsidR="0051477C" w:rsidRPr="0051477C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363-02/26-01/5</w:t>
      </w:r>
    </w:p>
    <w:p w14:paraId="2E03325C" w14:textId="4EE7F56C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URBROJ: </w:t>
      </w:r>
      <w:r w:rsidR="00093481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238-5/01-26-1</w:t>
      </w:r>
    </w:p>
    <w:p w14:paraId="71C9585C" w14:textId="0A7DDF03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Dubrava,</w:t>
      </w:r>
      <w:r w:rsidR="00093481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 9. lipnja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 2026.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  <w:r w:rsidR="00093481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>godine</w:t>
      </w:r>
    </w:p>
    <w:p w14:paraId="544FB928" w14:textId="77777777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ZAGREBAČKA ŽUPANIJA</w:t>
      </w:r>
    </w:p>
    <w:p w14:paraId="117F1790" w14:textId="77777777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OPĆINA DUBRAVA</w:t>
      </w:r>
    </w:p>
    <w:p w14:paraId="53B7B598" w14:textId="77777777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OPĆINSKO VIJEĆE</w:t>
      </w:r>
    </w:p>
    <w:p w14:paraId="49BE7098" w14:textId="77777777" w:rsidR="00324B49" w:rsidRPr="00324B49" w:rsidRDefault="00324B49" w:rsidP="00324B49">
      <w:pPr>
        <w:spacing w:after="0" w:line="240" w:lineRule="auto"/>
        <w:jc w:val="right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PREDSJEDNIK:</w:t>
      </w:r>
    </w:p>
    <w:p w14:paraId="0C3E35DF" w14:textId="19E121ED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="003F726E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       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Darko Rajtar</w:t>
      </w:r>
      <w:r w:rsidR="003F726E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 </w:t>
      </w:r>
    </w:p>
    <w:p w14:paraId="4A9C2488" w14:textId="77777777" w:rsidR="003D7700" w:rsidRDefault="003D7700">
      <w:pPr>
        <w:rPr>
          <w:rFonts w:ascii="Arial" w:eastAsia="Times New Roman" w:hAnsi="Arial" w:cs="Arial"/>
          <w:b/>
          <w:bCs/>
          <w:color w:val="1F1F1F"/>
          <w:kern w:val="0"/>
          <w:sz w:val="27"/>
          <w:szCs w:val="27"/>
          <w:lang w:eastAsia="hr-HR"/>
          <w14:ligatures w14:val="none"/>
        </w:rPr>
      </w:pPr>
    </w:p>
    <w:p w14:paraId="32D54FD7" w14:textId="77777777" w:rsidR="00324B49" w:rsidRDefault="00324B49"/>
    <w:sectPr w:rsidR="00324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C5A3E" w14:textId="77777777" w:rsidR="00F9725E" w:rsidRDefault="00F9725E" w:rsidP="003F726E">
      <w:pPr>
        <w:spacing w:after="0" w:line="240" w:lineRule="auto"/>
      </w:pPr>
      <w:r>
        <w:separator/>
      </w:r>
    </w:p>
  </w:endnote>
  <w:endnote w:type="continuationSeparator" w:id="0">
    <w:p w14:paraId="40476BCD" w14:textId="77777777" w:rsidR="00F9725E" w:rsidRDefault="00F9725E" w:rsidP="003F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CDF8B" w14:textId="77777777" w:rsidR="00F9725E" w:rsidRDefault="00F9725E" w:rsidP="003F726E">
      <w:pPr>
        <w:spacing w:after="0" w:line="240" w:lineRule="auto"/>
      </w:pPr>
      <w:r>
        <w:separator/>
      </w:r>
    </w:p>
  </w:footnote>
  <w:footnote w:type="continuationSeparator" w:id="0">
    <w:p w14:paraId="24915E39" w14:textId="77777777" w:rsidR="00F9725E" w:rsidRDefault="00F9725E" w:rsidP="003F7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634F"/>
    <w:multiLevelType w:val="multilevel"/>
    <w:tmpl w:val="2D56A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13A24"/>
    <w:multiLevelType w:val="multilevel"/>
    <w:tmpl w:val="76B6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EF5294"/>
    <w:multiLevelType w:val="multilevel"/>
    <w:tmpl w:val="F782E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4192712">
    <w:abstractNumId w:val="2"/>
  </w:num>
  <w:num w:numId="2" w16cid:durableId="1785154979">
    <w:abstractNumId w:val="1"/>
  </w:num>
  <w:num w:numId="3" w16cid:durableId="1478570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B49"/>
    <w:rsid w:val="00093481"/>
    <w:rsid w:val="002A56C9"/>
    <w:rsid w:val="00324B49"/>
    <w:rsid w:val="003D7700"/>
    <w:rsid w:val="003F726E"/>
    <w:rsid w:val="0051477C"/>
    <w:rsid w:val="005C7FCE"/>
    <w:rsid w:val="00614A34"/>
    <w:rsid w:val="00697C4A"/>
    <w:rsid w:val="00BD6E6A"/>
    <w:rsid w:val="00C33931"/>
    <w:rsid w:val="00E51095"/>
    <w:rsid w:val="00F9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FB01"/>
  <w15:chartTrackingRefBased/>
  <w15:docId w15:val="{1DBE8A76-4341-4DF9-AF67-E0AF1B80F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4B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4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B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B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4B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4B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4B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4B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B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4B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4B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4B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4B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4B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4B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4B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4B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4B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4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4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4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4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4B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4B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4B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4B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4B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4B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7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26E"/>
  </w:style>
  <w:style w:type="paragraph" w:styleId="Footer">
    <w:name w:val="footer"/>
    <w:basedOn w:val="Normal"/>
    <w:link w:val="FooterChar"/>
    <w:uiPriority w:val="99"/>
    <w:unhideWhenUsed/>
    <w:rsid w:val="003F7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Bačinski</dc:creator>
  <cp:keywords/>
  <dc:description/>
  <cp:lastModifiedBy>Ivana Bačinski</cp:lastModifiedBy>
  <cp:revision>4</cp:revision>
  <cp:lastPrinted>2026-06-11T10:12:00Z</cp:lastPrinted>
  <dcterms:created xsi:type="dcterms:W3CDTF">2026-05-28T11:23:00Z</dcterms:created>
  <dcterms:modified xsi:type="dcterms:W3CDTF">2026-06-11T10:13:00Z</dcterms:modified>
</cp:coreProperties>
</file>